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91" w:rsidRDefault="00170E91" w:rsidP="00170E91">
      <w:pPr>
        <w:pStyle w:val="Default"/>
      </w:pPr>
    </w:p>
    <w:p w:rsidR="00A55ED0" w:rsidRDefault="00170E91" w:rsidP="00170E91">
      <w:pPr>
        <w:pStyle w:val="Default"/>
        <w:jc w:val="center"/>
        <w:rPr>
          <w:b/>
          <w:bCs/>
          <w:sz w:val="28"/>
          <w:szCs w:val="28"/>
        </w:rPr>
      </w:pPr>
      <w:r w:rsidRPr="00A55ED0">
        <w:rPr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A55ED0">
        <w:rPr>
          <w:b/>
          <w:bCs/>
          <w:sz w:val="28"/>
          <w:szCs w:val="28"/>
        </w:rPr>
        <w:t>Верхнекарачанского</w:t>
      </w:r>
      <w:proofErr w:type="spellEnd"/>
      <w:r w:rsidRPr="00A55ED0">
        <w:rPr>
          <w:b/>
          <w:bCs/>
          <w:sz w:val="28"/>
          <w:szCs w:val="28"/>
        </w:rPr>
        <w:t xml:space="preserve"> сельского поселения Грибановского муниципального района и членов их семей за отчетный период </w:t>
      </w:r>
    </w:p>
    <w:p w:rsidR="00170E91" w:rsidRPr="00A55ED0" w:rsidRDefault="00C22364" w:rsidP="00170E9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 января 2024 года по 31 декабря 2024</w:t>
      </w:r>
      <w:r w:rsidR="00170E91" w:rsidRPr="00A55ED0">
        <w:rPr>
          <w:b/>
          <w:bCs/>
          <w:sz w:val="28"/>
          <w:szCs w:val="28"/>
        </w:rPr>
        <w:t xml:space="preserve"> года</w:t>
      </w:r>
    </w:p>
    <w:p w:rsidR="00170E91" w:rsidRPr="00A55ED0" w:rsidRDefault="00170E91" w:rsidP="00170E91">
      <w:pPr>
        <w:pStyle w:val="Default"/>
        <w:rPr>
          <w:b/>
          <w:bCs/>
          <w:sz w:val="28"/>
          <w:szCs w:val="28"/>
        </w:rPr>
      </w:pPr>
    </w:p>
    <w:p w:rsidR="00170E91" w:rsidRPr="00A55ED0" w:rsidRDefault="00170E91" w:rsidP="00170E91">
      <w:pPr>
        <w:pStyle w:val="Default"/>
        <w:rPr>
          <w:sz w:val="28"/>
          <w:szCs w:val="28"/>
        </w:rPr>
      </w:pPr>
    </w:p>
    <w:p w:rsidR="00C22364" w:rsidRPr="00A55ED0" w:rsidRDefault="00C22364" w:rsidP="00170E9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2364">
        <w:rPr>
          <w:rFonts w:ascii="Times New Roman" w:hAnsi="Times New Roman" w:cs="Times New Roman"/>
          <w:sz w:val="26"/>
          <w:szCs w:val="26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 w:rsidRPr="00C22364">
        <w:rPr>
          <w:rFonts w:ascii="Times New Roman" w:hAnsi="Times New Roman" w:cs="Times New Roman"/>
          <w:sz w:val="26"/>
          <w:szCs w:val="26"/>
        </w:rPr>
        <w:t xml:space="preserve"> сети «Интернет» и их предоставление общероссийским СМИ для опубликования не осуществляются </w:t>
      </w:r>
      <w:hyperlink r:id="rId5" w:history="1">
        <w:r w:rsidRPr="00C22364">
          <w:rPr>
            <w:rStyle w:val="a3"/>
            <w:rFonts w:ascii="Times New Roman" w:hAnsi="Times New Roman" w:cs="Times New Roman"/>
            <w:sz w:val="26"/>
            <w:szCs w:val="26"/>
          </w:rPr>
          <w:t>(http://pravo.gov.ru/proxy/ips/?docbody=&amp;link_id=0&amp;nd=603637722).</w:t>
        </w:r>
      </w:hyperlink>
      <w:bookmarkStart w:id="0" w:name="_GoBack"/>
      <w:bookmarkEnd w:id="0"/>
    </w:p>
    <w:sectPr w:rsidR="00C22364" w:rsidRPr="00A5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8B"/>
    <w:rsid w:val="00170196"/>
    <w:rsid w:val="00170E91"/>
    <w:rsid w:val="00A55ED0"/>
    <w:rsid w:val="00C22364"/>
    <w:rsid w:val="00D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2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2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(http:/pravo.gov.ru/proxy/ips/?docbody=&amp;link_id=0&amp;nd=603637722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Людмила</cp:lastModifiedBy>
  <cp:revision>4</cp:revision>
  <dcterms:created xsi:type="dcterms:W3CDTF">2023-06-11T12:25:00Z</dcterms:created>
  <dcterms:modified xsi:type="dcterms:W3CDTF">2025-05-16T06:00:00Z</dcterms:modified>
</cp:coreProperties>
</file>